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Forslag til ændring af Alternativet Helsingørs vedtægter, § 1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Stillet af: Bestyrelsen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819"/>
        <w:gridCol w:w="4819"/>
      </w:tblGrid>
      <w:tr>
        <w:trPr/>
        <w:tc>
          <w:tcPr>
            <w:tcW w:w="4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jc w:val="start"/>
              <w:rPr/>
            </w:pPr>
            <w:r>
              <w:rPr/>
              <w:t>Eksisterende vedtægter</w:t>
            </w:r>
          </w:p>
        </w:tc>
        <w:tc>
          <w:tcPr>
            <w:tcW w:w="4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jc w:val="start"/>
              <w:rPr/>
            </w:pPr>
            <w:r>
              <w:rPr/>
              <w:t>Ændringsforslag</w:t>
            </w:r>
          </w:p>
        </w:tc>
      </w:tr>
      <w:tr>
        <w:trPr/>
        <w:tc>
          <w:tcPr>
            <w:tcW w:w="481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jc w:val="start"/>
              <w:rPr/>
            </w:pPr>
            <w:r>
              <w:rPr/>
              <w:t xml:space="preserve">§1 </w:t>
            </w:r>
            <w:r>
              <w:rPr>
                <w:b/>
                <w:bCs/>
              </w:rPr>
              <w:t>Navn og område</w:t>
            </w:r>
          </w:p>
          <w:p>
            <w:pPr>
              <w:pStyle w:val="Tabelindhold"/>
              <w:bidi w:val="0"/>
              <w:jc w:val="start"/>
              <w:rPr>
                <w:b/>
                <w:bCs/>
              </w:rPr>
            </w:pPr>
            <w:r>
              <w:rPr/>
            </w:r>
          </w:p>
          <w:p>
            <w:pPr>
              <w:pStyle w:val="Tabelindhold"/>
              <w:bidi w:val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Stk. 1 Foreningens navn er Alternativet Helsingør, herefter omtalt som Kommuneforeningen</w:t>
            </w:r>
          </w:p>
          <w:p>
            <w:pPr>
              <w:pStyle w:val="Tabelindhold"/>
              <w:bidi w:val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Tabelindhold"/>
              <w:bidi w:val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Stk. 2 Kommuneforeningen dækker Helsingør Kommune</w:t>
            </w:r>
          </w:p>
          <w:p>
            <w:pPr>
              <w:pStyle w:val="Tabelindhold"/>
              <w:bidi w:val="0"/>
              <w:jc w:val="start"/>
              <w:rPr>
                <w:b/>
                <w:bCs/>
              </w:rPr>
            </w:pPr>
            <w:r>
              <w:rPr/>
            </w:r>
          </w:p>
        </w:tc>
        <w:tc>
          <w:tcPr>
            <w:tcW w:w="481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jc w:val="start"/>
              <w:rPr/>
            </w:pPr>
            <w:r>
              <w:rPr/>
              <w:t xml:space="preserve">§1 </w:t>
            </w:r>
            <w:r>
              <w:rPr>
                <w:b/>
                <w:bCs/>
              </w:rPr>
              <w:t>Navn og område</w:t>
            </w:r>
          </w:p>
          <w:p>
            <w:pPr>
              <w:pStyle w:val="Tabelindhold"/>
              <w:bidi w:val="0"/>
              <w:jc w:val="start"/>
              <w:rPr>
                <w:b/>
                <w:bCs/>
              </w:rPr>
            </w:pPr>
            <w:r>
              <w:rPr/>
            </w:r>
          </w:p>
          <w:p>
            <w:pPr>
              <w:pStyle w:val="Tabelindhold"/>
              <w:bidi w:val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Stk. 1 Foreningens navn er Alternativet Helsingør,-Hillerød herefter omtalt som Kommuneforeningen</w:t>
            </w:r>
          </w:p>
          <w:p>
            <w:pPr>
              <w:pStyle w:val="Tabelindhold"/>
              <w:bidi w:val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Tabelindhold"/>
              <w:bidi w:val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Stk. 2 Kommuneforeningen dækker Helsingør og Hillerød Kommuner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da-DK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da-DK" w:eastAsia="zh-CN" w:bidi="hi-IN"/>
    </w:rPr>
  </w:style>
  <w:style w:type="paragraph" w:styleId="Overskrift">
    <w:name w:val="Oversk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Registerfortegnelse">
    <w:name w:val="Register/fortegnelse"/>
    <w:basedOn w:val="Normal"/>
    <w:qFormat/>
    <w:pPr>
      <w:suppressLineNumbers/>
    </w:pPr>
    <w:rPr>
      <w:rFonts w:cs="Noto Sans Devanagari"/>
    </w:rPr>
  </w:style>
  <w:style w:type="paragraph" w:styleId="Tabelindhold">
    <w:name w:val="Tabelindhold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LibreOffice/24.2.7.2$Linux_X86_64 LibreOffice_project/420$Build-2</Application>
  <AppVersion>15.0000</AppVersion>
  <Pages>1</Pages>
  <Words>59</Words>
  <Characters>402</Characters>
  <CharactersWithSpaces>451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2026-06-16T20:46:57Z</dcterms:created>
  <dc:creator/>
  <dc:description/>
  <dc:language>da-DK</dc:language>
  <cp:lastModifiedBy/>
  <dcterms:modified xsi:type="dcterms:W3CDTF">2026-06-16T20:51:46Z</dcterms:modified>
  <cp:revision>1</cp:revision>
  <dc:subject/>
  <dc:title/>
</cp:coreProperties>
</file>